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4E" w:rsidRPr="00783685" w:rsidRDefault="00CF724E" w:rsidP="00CF7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685">
        <w:rPr>
          <w:rFonts w:ascii="Times New Roman" w:hAnsi="Times New Roman" w:cs="Times New Roman"/>
          <w:b/>
          <w:sz w:val="28"/>
          <w:szCs w:val="28"/>
        </w:rPr>
        <w:t>Условия  дос</w:t>
      </w:r>
      <w:r w:rsidR="000F3C81">
        <w:rPr>
          <w:rFonts w:ascii="Times New Roman" w:hAnsi="Times New Roman" w:cs="Times New Roman"/>
          <w:b/>
          <w:sz w:val="28"/>
          <w:szCs w:val="28"/>
        </w:rPr>
        <w:t xml:space="preserve">тупности образования в </w:t>
      </w:r>
      <w:proofErr w:type="gramStart"/>
      <w:r w:rsidR="000F3C81">
        <w:rPr>
          <w:rFonts w:ascii="Times New Roman" w:hAnsi="Times New Roman" w:cs="Times New Roman"/>
          <w:b/>
          <w:sz w:val="28"/>
          <w:szCs w:val="28"/>
        </w:rPr>
        <w:t>Васильевском</w:t>
      </w:r>
      <w:proofErr w:type="gramEnd"/>
      <w:r w:rsidR="000F3C81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783685">
        <w:rPr>
          <w:rFonts w:ascii="Times New Roman" w:hAnsi="Times New Roman" w:cs="Times New Roman"/>
          <w:b/>
          <w:sz w:val="28"/>
          <w:szCs w:val="28"/>
        </w:rPr>
        <w:t>ДОУ для детей с ОВЗ и инвалидов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323"/>
        <w:gridCol w:w="6566"/>
      </w:tblGrid>
      <w:tr w:rsidR="00443A50" w:rsidTr="00443A50">
        <w:tc>
          <w:tcPr>
            <w:tcW w:w="3403" w:type="dxa"/>
          </w:tcPr>
          <w:p w:rsidR="00CF724E" w:rsidRPr="000E4BDE" w:rsidRDefault="00CF724E" w:rsidP="00CF7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eastAsia="ru-RU"/>
              </w:rPr>
            </w:pPr>
            <w:r w:rsidRPr="000E4BDE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eastAsia="ru-RU"/>
              </w:rPr>
              <w:t>Сведения об оборудованных учебных кабинетах, объектах для проведения практических занятий, библиотеках, объектах спорта, средств обучения и воспитания, приспособленных для использования инвалидами и лицами с ограниченными возможностями здоровья</w:t>
            </w:r>
          </w:p>
          <w:p w:rsidR="00CF724E" w:rsidRDefault="00CF724E"/>
        </w:tc>
        <w:tc>
          <w:tcPr>
            <w:tcW w:w="6486" w:type="dxa"/>
          </w:tcPr>
          <w:p w:rsidR="00CF724E" w:rsidRPr="001228C3" w:rsidRDefault="00CF724E" w:rsidP="00CF724E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228C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Для осуществления  образоват</w:t>
            </w:r>
            <w:r w:rsidR="000F3C8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ельной деятельности в  </w:t>
            </w:r>
            <w:proofErr w:type="gramStart"/>
            <w:r w:rsidR="000F3C8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Васильевском</w:t>
            </w:r>
            <w:proofErr w:type="gramEnd"/>
            <w:r w:rsidR="000F3C8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 М</w:t>
            </w:r>
            <w:r w:rsidRPr="001228C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ДОУ </w:t>
            </w:r>
            <w:r w:rsidR="000479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имеются</w:t>
            </w:r>
            <w:r w:rsidRPr="001228C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:                                        </w:t>
            </w:r>
          </w:p>
          <w:p w:rsidR="00CF724E" w:rsidRDefault="00CF724E" w:rsidP="00CF724E">
            <w:r w:rsidRPr="001228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групповые комнаты с центрами активности для организации различных видов детской деятельности, </w:t>
            </w:r>
            <w:r w:rsidRPr="001228C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муз</w:t>
            </w:r>
            <w:r w:rsidR="001F537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ыкальный за</w:t>
            </w:r>
            <w:r w:rsidRPr="001228C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; кабинет учителя </w:t>
            </w:r>
            <w:proofErr w:type="gramStart"/>
            <w:r w:rsidRPr="001228C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-л</w:t>
            </w:r>
            <w:proofErr w:type="gramEnd"/>
            <w:r w:rsidR="000F3C8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огопеда;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228C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оборудованная для занятий  на воздухе спортивная площадка; благоустроенная территория  прогулочных участков 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228C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Инвалиды и лица   с ОВЗ небольшой и средней тяжести участвуют в образовательном процессе на общих основаниях.</w:t>
            </w:r>
          </w:p>
        </w:tc>
      </w:tr>
      <w:tr w:rsidR="00443A50" w:rsidTr="00443A50">
        <w:tc>
          <w:tcPr>
            <w:tcW w:w="3403" w:type="dxa"/>
          </w:tcPr>
          <w:p w:rsidR="00CF724E" w:rsidRPr="000E4BDE" w:rsidRDefault="00CF724E">
            <w:pPr>
              <w:rPr>
                <w:sz w:val="28"/>
                <w:szCs w:val="28"/>
              </w:rPr>
            </w:pPr>
            <w:r w:rsidRPr="000E4BDE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eastAsia="ru-RU"/>
              </w:rPr>
              <w:t>Обеспечение беспрепятственного доступа в здание образовательной организации</w:t>
            </w:r>
          </w:p>
        </w:tc>
        <w:tc>
          <w:tcPr>
            <w:tcW w:w="6486" w:type="dxa"/>
          </w:tcPr>
          <w:p w:rsidR="00443A50" w:rsidRPr="000E4BDE" w:rsidRDefault="00443A50" w:rsidP="0004790A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0E4BDE">
              <w:rPr>
                <w:i/>
                <w:color w:val="000000"/>
                <w:sz w:val="28"/>
                <w:szCs w:val="28"/>
              </w:rPr>
              <w:t>Здание оснащено системой противопожарной сигнализации и световым табло «Выход», системой домофон, системой  видеонаблюдения.   </w:t>
            </w:r>
          </w:p>
          <w:p w:rsidR="00443A50" w:rsidRPr="000E4BDE" w:rsidRDefault="00443A50" w:rsidP="0004790A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0E4BDE">
              <w:rPr>
                <w:i/>
                <w:color w:val="000000"/>
                <w:sz w:val="28"/>
                <w:szCs w:val="28"/>
              </w:rPr>
              <w:t xml:space="preserve">У главного входа имеется тактильная вывеска со  шрифтом Брайля. Имеется кнопка вызова персонала для оказания помощи при сопровождении инвалида или лица с ОВЗ. </w:t>
            </w:r>
            <w:r w:rsidR="000E4BDE" w:rsidRPr="000E4BDE">
              <w:rPr>
                <w:i/>
                <w:color w:val="000000"/>
                <w:sz w:val="28"/>
                <w:szCs w:val="28"/>
              </w:rPr>
              <w:t>Первая и последняя</w:t>
            </w:r>
            <w:r w:rsidR="0004790A" w:rsidRPr="000E4BDE">
              <w:rPr>
                <w:i/>
                <w:color w:val="000000"/>
                <w:sz w:val="28"/>
                <w:szCs w:val="28"/>
              </w:rPr>
              <w:t xml:space="preserve"> ступени лестниц окрашены желтым цветом.</w:t>
            </w:r>
          </w:p>
          <w:p w:rsidR="00CF724E" w:rsidRPr="000E4BDE" w:rsidRDefault="0004790A" w:rsidP="0004790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E4BDE">
              <w:rPr>
                <w:i/>
                <w:color w:val="000000"/>
                <w:sz w:val="28"/>
                <w:szCs w:val="28"/>
              </w:rPr>
              <w:t>При необходимости  инвалиду или  лицам  с ОВЗ будет предоставлено сопровождающее лицо.</w:t>
            </w:r>
            <w:r w:rsidR="00443A50" w:rsidRPr="000E4BDE">
              <w:rPr>
                <w:rFonts w:ascii="Arial" w:hAnsi="Arial" w:cs="Arial"/>
                <w:color w:val="000000"/>
                <w:sz w:val="28"/>
                <w:szCs w:val="28"/>
              </w:rPr>
              <w:t>    </w:t>
            </w:r>
          </w:p>
        </w:tc>
      </w:tr>
      <w:tr w:rsidR="00443A50" w:rsidTr="00443A50">
        <w:tc>
          <w:tcPr>
            <w:tcW w:w="3403" w:type="dxa"/>
          </w:tcPr>
          <w:p w:rsidR="00CF724E" w:rsidRPr="000E4BDE" w:rsidRDefault="0004790A">
            <w:pPr>
              <w:rPr>
                <w:sz w:val="28"/>
                <w:szCs w:val="28"/>
              </w:rPr>
            </w:pPr>
            <w:r w:rsidRPr="000E4BDE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eastAsia="ru-RU"/>
              </w:rPr>
              <w:t>Условия питания детей - инвалидов и лиц с ОВЗ</w:t>
            </w:r>
          </w:p>
        </w:tc>
        <w:tc>
          <w:tcPr>
            <w:tcW w:w="6486" w:type="dxa"/>
          </w:tcPr>
          <w:p w:rsidR="0004790A" w:rsidRPr="00061302" w:rsidRDefault="0004790A" w:rsidP="0004790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В</w:t>
            </w:r>
            <w:r w:rsidR="001F537D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bookmarkStart w:id="0" w:name="_GoBack"/>
            <w:bookmarkEnd w:id="0"/>
            <w:r w:rsidR="001F537D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>Васильевском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1F537D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М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ДОУ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организовано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4-х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разовое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сбалансированное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питание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детей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в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соответствие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с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10-дневным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меню,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согласованным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с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 xml:space="preserve">начальником Территориального отдела Управления Федеральной службы по надзору в сфере защиты прав потребителей и благополучия человека по Ивановской области в г. Шуя, Шуйском, Савинском, Палехском, </w:t>
            </w:r>
            <w:proofErr w:type="spellStart"/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Пестяковском</w:t>
            </w:r>
            <w:proofErr w:type="spellEnd"/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 xml:space="preserve"> и Верхне-</w:t>
            </w:r>
            <w:proofErr w:type="spellStart"/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Ландеховском</w:t>
            </w:r>
            <w:proofErr w:type="spellEnd"/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 xml:space="preserve"> районах 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>с учетом физиологических потребностей в энергии и пищевых веществах для детей всех возрастных групп и</w:t>
            </w:r>
            <w:proofErr w:type="gramEnd"/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>рекомендуемых</w:t>
            </w:r>
            <w:proofErr w:type="gramEnd"/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суточных наборов продуктов для организации питания детей. </w:t>
            </w:r>
          </w:p>
          <w:p w:rsidR="0004790A" w:rsidRDefault="0004790A" w:rsidP="0004790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 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Режим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питания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и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график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получения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пищи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соответствует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возрастным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показаниям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 xml:space="preserve">детей. </w:t>
            </w:r>
            <w:r w:rsidRPr="000613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При составлении меню соблюдаются требования нормативов калорийности питания. Все продукты </w:t>
            </w:r>
            <w:r w:rsidRPr="000613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сопровождаются сертификатами соответствия качеству. Натуральные нормы выполняются более чем на 95%.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04790A" w:rsidRDefault="0004790A" w:rsidP="0004790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13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Пищеблок оснащён всем необходимым для приготовления пищи оборудованием и уборочным инвентарём. В ДОУ имеется вся необходимая документация по организации детского питания. На каждый день пишется меню – раскладка. Продукты детский сад получает от поставщиков по заявке. </w:t>
            </w:r>
          </w:p>
          <w:p w:rsidR="0004790A" w:rsidRDefault="0004790A" w:rsidP="0004790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13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Контроль качества питания, витаминизации блюд, закладки  продуктов питания, кулинарной обработки, выхода готовых блюд, вкусовых качеств  пищи, санитарного  состояния    пищеблока,  правильности хранения и соблюдения сроков реализации продуктов осуществляют заведующий и медицинская сестра. </w:t>
            </w:r>
            <w:proofErr w:type="spellStart"/>
            <w:r w:rsidRPr="000613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Бракеражная</w:t>
            </w:r>
            <w:proofErr w:type="spellEnd"/>
            <w:r w:rsidRPr="000613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комиссия ДОУ систематически осуществляет </w:t>
            </w:r>
            <w:proofErr w:type="gramStart"/>
            <w:r w:rsidRPr="000613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613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правильностью обработки продуктов, закладкой, выходом блюд, вкусовыми качествами пищи.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04790A" w:rsidRDefault="0004790A" w:rsidP="0004790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Дети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нвалиды и лица с ОВЗ питаются на общих основаниях.</w:t>
            </w:r>
          </w:p>
          <w:p w:rsidR="00CF724E" w:rsidRDefault="00CF724E" w:rsidP="0004790A">
            <w:pPr>
              <w:widowControl w:val="0"/>
              <w:suppressAutoHyphens/>
              <w:jc w:val="both"/>
            </w:pPr>
          </w:p>
        </w:tc>
      </w:tr>
      <w:tr w:rsidR="00443A50" w:rsidTr="00443A50">
        <w:tc>
          <w:tcPr>
            <w:tcW w:w="3403" w:type="dxa"/>
          </w:tcPr>
          <w:p w:rsidR="00CF724E" w:rsidRPr="000E4BDE" w:rsidRDefault="0004790A">
            <w:pPr>
              <w:rPr>
                <w:sz w:val="28"/>
                <w:szCs w:val="28"/>
              </w:rPr>
            </w:pPr>
            <w:r w:rsidRPr="000E4BDE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eastAsia="ru-RU"/>
              </w:rPr>
              <w:lastRenderedPageBreak/>
              <w:t>Условия охраны здоровья детей - инвалидов и лиц с ОВЗ</w:t>
            </w:r>
          </w:p>
        </w:tc>
        <w:tc>
          <w:tcPr>
            <w:tcW w:w="6486" w:type="dxa"/>
          </w:tcPr>
          <w:p w:rsidR="00CF724E" w:rsidRPr="001F537D" w:rsidRDefault="00ED4DDE" w:rsidP="001F537D">
            <w:pPr>
              <w:suppressAutoHyphens/>
              <w:ind w:firstLine="28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4D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детском саду созданы условия охраны здоровья детей-инвалидов </w:t>
            </w:r>
            <w:r w:rsidR="001F53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воспитанников с ОВЗ. Имеются </w:t>
            </w:r>
            <w:r w:rsidRPr="00ED4DDE">
              <w:rPr>
                <w:rFonts w:ascii="Times New Roman" w:hAnsi="Times New Roman" w:cs="Times New Roman"/>
                <w:i/>
                <w:sz w:val="28"/>
                <w:szCs w:val="28"/>
              </w:rPr>
              <w:t>изолятор для временного содержания воспитанников с признаками заболевания. В штате детского сада медицинского работника нет. Медицинское обслужива</w:t>
            </w:r>
            <w:r w:rsidR="001F53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ние осуществляется по </w:t>
            </w:r>
            <w:proofErr w:type="gramStart"/>
            <w:r w:rsidR="001F537D">
              <w:rPr>
                <w:rFonts w:ascii="Times New Roman" w:hAnsi="Times New Roman" w:cs="Times New Roman"/>
                <w:i/>
                <w:sz w:val="28"/>
                <w:szCs w:val="28"/>
              </w:rPr>
              <w:t>договору</w:t>
            </w:r>
            <w:proofErr w:type="gramEnd"/>
            <w:r w:rsidR="001F53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ED4DDE">
              <w:rPr>
                <w:rFonts w:ascii="Times New Roman" w:hAnsi="Times New Roman" w:cs="Times New Roman"/>
                <w:i/>
                <w:sz w:val="28"/>
                <w:szCs w:val="28"/>
              </w:rPr>
              <w:t>в рамках которого организуется систематический контроль  за состоянием воспитанников, проводятся консультации для воспитателей, родителей, профилактические мероприятия по предупреждению заболеваний среди воспитанников.</w:t>
            </w:r>
          </w:p>
          <w:p w:rsidR="00ED4DDE" w:rsidRPr="00ED4DDE" w:rsidRDefault="00ED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hAnsi="Times New Roman" w:cs="Times New Roman"/>
                <w:i/>
                <w:sz w:val="28"/>
                <w:szCs w:val="28"/>
              </w:rPr>
              <w:t>Воспитанники с ОВЗ, имеющие выраженные трудности в самостоятельном передвижении и ориентировке в пространстве, обеспечиваются индивидуальным сопровождением работником детского сада.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3A50" w:rsidTr="00443A50">
        <w:tc>
          <w:tcPr>
            <w:tcW w:w="3403" w:type="dxa"/>
          </w:tcPr>
          <w:p w:rsidR="00CF724E" w:rsidRPr="000E4BDE" w:rsidRDefault="00ED4DDE">
            <w:pPr>
              <w:rPr>
                <w:sz w:val="28"/>
                <w:szCs w:val="28"/>
              </w:rPr>
            </w:pPr>
            <w:r w:rsidRPr="000E4BDE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eastAsia="ru-RU"/>
              </w:rPr>
              <w:t>Доступ к информационным системам и информационно-</w:t>
            </w:r>
            <w:r w:rsidR="00F7391F" w:rsidRPr="000E4BDE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eastAsia="ru-RU"/>
              </w:rPr>
              <w:lastRenderedPageBreak/>
              <w:t xml:space="preserve">телекоммуникационным сетям, </w:t>
            </w:r>
            <w:proofErr w:type="gramStart"/>
            <w:r w:rsidR="00F7391F" w:rsidRPr="000E4BDE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eastAsia="ru-RU"/>
              </w:rPr>
              <w:t>приспособленных</w:t>
            </w:r>
            <w:proofErr w:type="gramEnd"/>
            <w:r w:rsidR="00F7391F" w:rsidRPr="000E4BDE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eastAsia="ru-RU"/>
              </w:rPr>
              <w:t xml:space="preserve"> для использования инвалидами и лицами с ограниченными возможностями здоровья.</w:t>
            </w:r>
          </w:p>
        </w:tc>
        <w:tc>
          <w:tcPr>
            <w:tcW w:w="6486" w:type="dxa"/>
          </w:tcPr>
          <w:p w:rsidR="00CF724E" w:rsidRPr="00F7391F" w:rsidRDefault="001F53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Имеется </w:t>
            </w:r>
            <w:r w:rsidR="00F7391F" w:rsidRPr="00F7391F">
              <w:rPr>
                <w:rFonts w:ascii="Times New Roman" w:hAnsi="Times New Roman" w:cs="Times New Roman"/>
                <w:i/>
                <w:sz w:val="28"/>
                <w:szCs w:val="28"/>
              </w:rPr>
              <w:t>мультим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едийное оборудование проектор</w:t>
            </w:r>
            <w:r w:rsidR="00F7391F" w:rsidRPr="00F739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ноутбуки и компьютеры с выходом в Интернет. Воспитанники с ОВЗ и дети – инвалиды имеют доступ к информационным системам и </w:t>
            </w:r>
            <w:r w:rsidR="00F7391F" w:rsidRPr="00F7391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информационно-телекоммуникационным сетям на общих основаниях. </w:t>
            </w:r>
          </w:p>
          <w:p w:rsidR="00F7391F" w:rsidRPr="00F7391F" w:rsidRDefault="00F7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91F">
              <w:rPr>
                <w:rFonts w:ascii="Times New Roman" w:hAnsi="Times New Roman" w:cs="Times New Roman"/>
                <w:i/>
                <w:sz w:val="28"/>
                <w:szCs w:val="28"/>
              </w:rPr>
              <w:t>Особые условия доступа к информационным системам и информационно-телекоммуникационным сетям для инвалидов и лиц с ОВЗ представлены при работе с официальным сайт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ом детского сада (версия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сла</w:t>
            </w:r>
            <w:r w:rsidRPr="00F7391F">
              <w:rPr>
                <w:rFonts w:ascii="Times New Roman" w:hAnsi="Times New Roman" w:cs="Times New Roman"/>
                <w:i/>
                <w:sz w:val="28"/>
                <w:szCs w:val="28"/>
              </w:rPr>
              <w:t>бовидящих).</w:t>
            </w:r>
          </w:p>
        </w:tc>
      </w:tr>
      <w:tr w:rsidR="00443A50" w:rsidTr="00443A50">
        <w:tc>
          <w:tcPr>
            <w:tcW w:w="3403" w:type="dxa"/>
          </w:tcPr>
          <w:p w:rsidR="00CF724E" w:rsidRPr="000E4BDE" w:rsidRDefault="00A510BB">
            <w:pPr>
              <w:rPr>
                <w:sz w:val="28"/>
                <w:szCs w:val="28"/>
              </w:rPr>
            </w:pPr>
            <w:r w:rsidRPr="000E4BDE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eastAsia="ru-RU"/>
              </w:rPr>
              <w:lastRenderedPageBreak/>
              <w:t>Электронные образовательные ресурсы, к которым обеспечивается доступ инвалидов</w:t>
            </w:r>
            <w:r w:rsidR="00F7391F" w:rsidRPr="000E4BDE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eastAsia="ru-RU"/>
              </w:rPr>
              <w:t xml:space="preserve"> и лицами с ограниченными возможностями здоровья.</w:t>
            </w:r>
          </w:p>
        </w:tc>
        <w:tc>
          <w:tcPr>
            <w:tcW w:w="6486" w:type="dxa"/>
          </w:tcPr>
          <w:p w:rsidR="00CF724E" w:rsidRPr="009F5BC5" w:rsidRDefault="009F5B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5BC5">
              <w:rPr>
                <w:rFonts w:ascii="Times New Roman" w:hAnsi="Times New Roman" w:cs="Times New Roman"/>
                <w:i/>
                <w:sz w:val="28"/>
                <w:szCs w:val="28"/>
              </w:rPr>
              <w:t>В детском саду имеется банк электронных образовательных ресурсов для использования в образовательном процессе. Учи</w:t>
            </w:r>
            <w:r w:rsidR="001F537D">
              <w:rPr>
                <w:rFonts w:ascii="Times New Roman" w:hAnsi="Times New Roman" w:cs="Times New Roman"/>
                <w:i/>
                <w:sz w:val="28"/>
                <w:szCs w:val="28"/>
              </w:rPr>
              <w:t>тель – логопед</w:t>
            </w:r>
            <w:r w:rsidRPr="009F5B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и воспитатели создают ЭОР (презентации, видеоролики, развивающие игры), направленные на решение специфических задач коррекции нарушений  в интеллектуальном  и речевом развитии детей с ОВЗ, а также используют готовые ЭОР в сети Интернет, подбирая и адаптируя их с учетом образовательных потребностей и психофизических возможностей воспитанников.</w:t>
            </w:r>
          </w:p>
          <w:p w:rsidR="009F5BC5" w:rsidRPr="00A510BB" w:rsidRDefault="009F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BC5">
              <w:rPr>
                <w:rFonts w:ascii="Times New Roman" w:hAnsi="Times New Roman" w:cs="Times New Roman"/>
                <w:i/>
                <w:sz w:val="28"/>
                <w:szCs w:val="28"/>
              </w:rPr>
              <w:t>Дети – инвалиды участвуют в образовательном процессе с использованием электронных образовательных ресурсов (ЭОР) на общих основаниях.</w:t>
            </w:r>
          </w:p>
        </w:tc>
      </w:tr>
      <w:tr w:rsidR="00443A50" w:rsidTr="00443A50">
        <w:tc>
          <w:tcPr>
            <w:tcW w:w="3403" w:type="dxa"/>
          </w:tcPr>
          <w:p w:rsidR="00CF724E" w:rsidRPr="000E4BDE" w:rsidRDefault="009F5B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BD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6486" w:type="dxa"/>
          </w:tcPr>
          <w:p w:rsidR="00CF724E" w:rsidRPr="009F5BC5" w:rsidRDefault="009F5B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5B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Специальные технические средства обучения коллективного и индивидуального пользования для инвалидов и  лиц  с ОВЗ отсутствуют.</w:t>
            </w:r>
          </w:p>
        </w:tc>
      </w:tr>
    </w:tbl>
    <w:p w:rsidR="0068782A" w:rsidRDefault="0068782A"/>
    <w:sectPr w:rsidR="0068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4E"/>
    <w:rsid w:val="0004790A"/>
    <w:rsid w:val="000E4BDE"/>
    <w:rsid w:val="000F3C81"/>
    <w:rsid w:val="001F537D"/>
    <w:rsid w:val="00443A50"/>
    <w:rsid w:val="0068782A"/>
    <w:rsid w:val="009F5BC5"/>
    <w:rsid w:val="00A510BB"/>
    <w:rsid w:val="00CF724E"/>
    <w:rsid w:val="00ED4DDE"/>
    <w:rsid w:val="00F7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МДОУ-Василек</cp:lastModifiedBy>
  <cp:revision>5</cp:revision>
  <cp:lastPrinted>2021-03-02T11:44:00Z</cp:lastPrinted>
  <dcterms:created xsi:type="dcterms:W3CDTF">2021-03-02T10:28:00Z</dcterms:created>
  <dcterms:modified xsi:type="dcterms:W3CDTF">2021-03-10T06:06:00Z</dcterms:modified>
</cp:coreProperties>
</file>